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D147" w14:textId="26039787" w:rsidR="008F0186" w:rsidRDefault="008F0186" w:rsidP="008F0186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/>
          <w:sz w:val="24"/>
          <w:szCs w:val="28"/>
          <w:u w:val="single"/>
        </w:rPr>
      </w:pPr>
      <w:r w:rsidRPr="00F37E67">
        <w:rPr>
          <w:rFonts w:ascii="Arial" w:hAnsi="Arial" w:cs="Arial"/>
          <w:b/>
          <w:color w:val="000000"/>
          <w:sz w:val="24"/>
          <w:szCs w:val="28"/>
          <w:u w:val="single"/>
        </w:rPr>
        <w:t xml:space="preserve">LEI Nº </w:t>
      </w:r>
      <w:r w:rsidR="00F37E67" w:rsidRPr="00F37E67">
        <w:rPr>
          <w:rFonts w:ascii="Arial" w:hAnsi="Arial" w:cs="Arial"/>
          <w:b/>
          <w:color w:val="000000"/>
          <w:sz w:val="24"/>
          <w:szCs w:val="28"/>
          <w:u w:val="single"/>
        </w:rPr>
        <w:t>483</w:t>
      </w:r>
      <w:r w:rsidRPr="00F37E67">
        <w:rPr>
          <w:rFonts w:ascii="Arial" w:hAnsi="Arial" w:cs="Arial"/>
          <w:b/>
          <w:color w:val="000000"/>
          <w:sz w:val="24"/>
          <w:szCs w:val="28"/>
          <w:u w:val="single"/>
        </w:rPr>
        <w:t>/2021</w:t>
      </w:r>
    </w:p>
    <w:p w14:paraId="72D8DE0C" w14:textId="77777777" w:rsidR="00F37E67" w:rsidRPr="00F37E67" w:rsidRDefault="00F37E67" w:rsidP="008F0186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/>
          <w:sz w:val="24"/>
          <w:szCs w:val="28"/>
          <w:u w:val="single"/>
        </w:rPr>
      </w:pPr>
    </w:p>
    <w:p w14:paraId="41BD1F99" w14:textId="04CB618F" w:rsidR="00F37E67" w:rsidRDefault="008F0186" w:rsidP="008F0186">
      <w:pPr>
        <w:spacing w:before="100" w:beforeAutospacing="1" w:after="100" w:afterAutospacing="1" w:line="276" w:lineRule="auto"/>
        <w:ind w:left="4111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AUTORIZA O PODER EXECUTIVO MUNICIPAL A DOAR BENS MÓVEIS DE PROPRIEDADE DO MUNICÍPIO PARA A ENTIDADE QUE MENCIONA E DÁ OUTRAS PROVIDÊNCIAS.</w:t>
      </w:r>
    </w:p>
    <w:p w14:paraId="096A4D58" w14:textId="77777777" w:rsidR="00F37E67" w:rsidRPr="00F37E67" w:rsidRDefault="00F37E67" w:rsidP="008F0186">
      <w:pPr>
        <w:spacing w:before="100" w:beforeAutospacing="1" w:after="100" w:afterAutospacing="1" w:line="276" w:lineRule="auto"/>
        <w:ind w:left="4111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14:paraId="3CD8B095" w14:textId="5C1509D1" w:rsidR="008F0186" w:rsidRPr="00F37E67" w:rsidRDefault="008F0186" w:rsidP="008F0186">
      <w:pPr>
        <w:spacing w:before="100" w:beforeAutospacing="1" w:after="100" w:afterAutospacing="1" w:line="276" w:lineRule="auto"/>
        <w:ind w:right="209"/>
        <w:jc w:val="both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ELOMAR ROCHA KOLOGESKI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, Prefeito de Barão do Triunfo, faz saber que a Câmara Municipal de Vereadores aprovou e eu sanciono a seguinte </w:t>
      </w:r>
      <w:r w:rsidR="00372F00">
        <w:rPr>
          <w:rFonts w:ascii="Arial" w:hAnsi="Arial" w:cs="Arial"/>
          <w:color w:val="000000"/>
          <w:sz w:val="24"/>
          <w:szCs w:val="28"/>
        </w:rPr>
        <w:t>L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ei: </w:t>
      </w:r>
    </w:p>
    <w:p w14:paraId="5FFB0DEF" w14:textId="77777777" w:rsidR="008F0186" w:rsidRPr="00F37E67" w:rsidRDefault="008F0186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Art. 1º -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Fica o Chefe do Poder Executivo autorizado a doar para a Associação Comunitária da Costa da Serrinha, conforme termo de doação, anexo, os bens móveis de propriedade do Município que descreve:</w:t>
      </w:r>
    </w:p>
    <w:p w14:paraId="3D526071" w14:textId="2C4A22EF" w:rsidR="008F0186" w:rsidRPr="00F37E67" w:rsidRDefault="00372F00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“</w:t>
      </w:r>
      <w:r w:rsidR="008F0186" w:rsidRPr="00F37E67">
        <w:rPr>
          <w:rFonts w:ascii="Arial" w:hAnsi="Arial" w:cs="Arial"/>
          <w:color w:val="000000"/>
          <w:sz w:val="24"/>
          <w:szCs w:val="28"/>
        </w:rPr>
        <w:t>30 (trinta) cadeiras com estrutura em tubos de aço com assentos e encosto em laminado de alta pressão (fórmica)”.</w:t>
      </w:r>
    </w:p>
    <w:p w14:paraId="1C4AA7FE" w14:textId="77777777" w:rsidR="008F0186" w:rsidRPr="00F37E67" w:rsidRDefault="008F0186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Art. 2º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- A entidade beneficiada deverá destinar o bem doado exclusivamente aos fins constantes nessa Lei, sendo que, caso no prazo de dois anos, não dê a destinação correta ao objeto da doação, deverá restituí-los ao Município no estado em que o recebeu.  </w:t>
      </w:r>
    </w:p>
    <w:p w14:paraId="771B860D" w14:textId="77777777" w:rsidR="008F0186" w:rsidRPr="00F37E67" w:rsidRDefault="008F0186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Art. 3º -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Em caso de extinção da entidade beneficiada, o bem doado voltará automaticamente ao patrimônio público municipal, não prevalecendo qualquer cláusula de reversão em favor de terceiro. </w:t>
      </w:r>
    </w:p>
    <w:p w14:paraId="0B705C03" w14:textId="708687B3" w:rsidR="008F0186" w:rsidRPr="00F37E67" w:rsidRDefault="008F0186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b/>
          <w:color w:val="000000"/>
          <w:sz w:val="24"/>
          <w:szCs w:val="28"/>
        </w:rPr>
        <w:t>Art. 4º -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Esta Lei entra em vigor na data de sua publicação, revogando-se as disposições em contrário. </w:t>
      </w:r>
    </w:p>
    <w:p w14:paraId="73ECE5B1" w14:textId="1943434A" w:rsidR="008F0186" w:rsidRPr="00F37E67" w:rsidRDefault="008F0186" w:rsidP="008F018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color w:val="000000"/>
          <w:sz w:val="24"/>
          <w:szCs w:val="28"/>
        </w:rPr>
        <w:t xml:space="preserve">Barão do Triunfo, </w:t>
      </w:r>
      <w:r w:rsidR="00F37E67" w:rsidRPr="00F37E67">
        <w:rPr>
          <w:rFonts w:ascii="Arial" w:hAnsi="Arial" w:cs="Arial"/>
          <w:color w:val="000000"/>
          <w:sz w:val="24"/>
          <w:szCs w:val="28"/>
        </w:rPr>
        <w:t>08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de </w:t>
      </w:r>
      <w:r w:rsidR="00F37E67" w:rsidRPr="00F37E67">
        <w:rPr>
          <w:rFonts w:ascii="Arial" w:hAnsi="Arial" w:cs="Arial"/>
          <w:color w:val="000000"/>
          <w:sz w:val="24"/>
          <w:szCs w:val="28"/>
        </w:rPr>
        <w:t>dezembro</w:t>
      </w:r>
      <w:r w:rsidRPr="00F37E67">
        <w:rPr>
          <w:rFonts w:ascii="Arial" w:hAnsi="Arial" w:cs="Arial"/>
          <w:color w:val="000000"/>
          <w:sz w:val="24"/>
          <w:szCs w:val="28"/>
        </w:rPr>
        <w:t xml:space="preserve"> de 2021.</w:t>
      </w:r>
    </w:p>
    <w:p w14:paraId="6234B45B" w14:textId="77777777" w:rsidR="008F0186" w:rsidRPr="00F37E67" w:rsidRDefault="008F0186" w:rsidP="008F018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14:paraId="1AF7E70B" w14:textId="77777777" w:rsidR="008F0186" w:rsidRPr="00F37E67" w:rsidRDefault="008F0186" w:rsidP="008F0186">
      <w:pPr>
        <w:spacing w:before="100" w:beforeAutospacing="1" w:line="276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F37E67">
        <w:rPr>
          <w:rFonts w:ascii="Arial" w:hAnsi="Arial" w:cs="Arial"/>
          <w:color w:val="000000"/>
          <w:sz w:val="24"/>
          <w:szCs w:val="28"/>
        </w:rPr>
        <w:t>Elomar Rocha Kologeski</w:t>
      </w:r>
    </w:p>
    <w:p w14:paraId="121A6121" w14:textId="33675E9F" w:rsidR="008F0186" w:rsidRPr="00F37E67" w:rsidRDefault="008F0186" w:rsidP="008F0186">
      <w:pPr>
        <w:jc w:val="center"/>
        <w:rPr>
          <w:sz w:val="32"/>
          <w:szCs w:val="28"/>
        </w:rPr>
      </w:pPr>
      <w:r w:rsidRPr="00F37E67">
        <w:rPr>
          <w:rFonts w:ascii="Arial" w:hAnsi="Arial" w:cs="Arial"/>
          <w:color w:val="000000"/>
          <w:sz w:val="24"/>
          <w:szCs w:val="28"/>
        </w:rPr>
        <w:t>Prefeito Municipal</w:t>
      </w:r>
    </w:p>
    <w:sectPr w:rsidR="008F0186" w:rsidRPr="00F37E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269" w14:textId="77777777" w:rsidR="00AC2D58" w:rsidRDefault="00AC2D58" w:rsidP="008F0186">
      <w:r>
        <w:separator/>
      </w:r>
    </w:p>
  </w:endnote>
  <w:endnote w:type="continuationSeparator" w:id="0">
    <w:p w14:paraId="6BE50F71" w14:textId="77777777" w:rsidR="00AC2D58" w:rsidRDefault="00AC2D58" w:rsidP="008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B84C" w14:textId="77777777" w:rsidR="008F0186" w:rsidRDefault="008F0186" w:rsidP="008F0186">
    <w:pPr>
      <w:pStyle w:val="Rodap"/>
      <w:jc w:val="center"/>
      <w:rPr>
        <w:b/>
        <w:sz w:val="24"/>
      </w:rPr>
    </w:pPr>
    <w:r>
      <w:rPr>
        <w:b/>
        <w:sz w:val="24"/>
      </w:rPr>
      <w:t xml:space="preserve">Av. </w:t>
    </w:r>
    <w:proofErr w:type="spellStart"/>
    <w:r>
      <w:rPr>
        <w:b/>
        <w:sz w:val="24"/>
      </w:rPr>
      <w:t>Tassinare</w:t>
    </w:r>
    <w:proofErr w:type="spellEnd"/>
    <w:r>
      <w:rPr>
        <w:b/>
        <w:sz w:val="24"/>
      </w:rPr>
      <w:t xml:space="preserve"> Cesari, Nº 476, Centro – Barão do Triunfo/RS – Cep.: 96735-000</w:t>
    </w:r>
  </w:p>
  <w:p w14:paraId="221AF5D7" w14:textId="4AD0148D" w:rsidR="008F0186" w:rsidRDefault="008F0186" w:rsidP="008F0186">
    <w:pPr>
      <w:pStyle w:val="Rodap"/>
      <w:jc w:val="center"/>
    </w:pPr>
    <w:r>
      <w:rPr>
        <w:b/>
        <w:sz w:val="24"/>
      </w:rPr>
      <w:t>Fone: (51) 3650.1143   Fax: (51) 3650.1055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E6CA" w14:textId="77777777" w:rsidR="00AC2D58" w:rsidRDefault="00AC2D58" w:rsidP="008F0186">
      <w:r>
        <w:separator/>
      </w:r>
    </w:p>
  </w:footnote>
  <w:footnote w:type="continuationSeparator" w:id="0">
    <w:p w14:paraId="4E1FF619" w14:textId="77777777" w:rsidR="00AC2D58" w:rsidRDefault="00AC2D58" w:rsidP="008F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8E99" w14:textId="5F3DCF52" w:rsidR="008F0186" w:rsidRDefault="008F0186" w:rsidP="008F0186">
    <w:pPr>
      <w:pStyle w:val="Cabealho"/>
      <w:tabs>
        <w:tab w:val="clear" w:pos="4252"/>
        <w:tab w:val="left" w:pos="2490"/>
        <w:tab w:val="center" w:pos="425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CAFA4" wp14:editId="2587A125">
          <wp:simplePos x="0" y="0"/>
          <wp:positionH relativeFrom="column">
            <wp:posOffset>2232025</wp:posOffset>
          </wp:positionH>
          <wp:positionV relativeFrom="paragraph">
            <wp:posOffset>-217170</wp:posOffset>
          </wp:positionV>
          <wp:extent cx="723900" cy="9048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4821A" w14:textId="77777777" w:rsidR="008F0186" w:rsidRDefault="008F0186" w:rsidP="008F0186">
    <w:pPr>
      <w:pStyle w:val="Cabealho"/>
      <w:jc w:val="center"/>
      <w:rPr>
        <w:b/>
        <w:bCs/>
        <w:sz w:val="20"/>
        <w:szCs w:val="20"/>
      </w:rPr>
    </w:pPr>
  </w:p>
  <w:p w14:paraId="770E25CA" w14:textId="77777777" w:rsidR="008F0186" w:rsidRDefault="008F0186" w:rsidP="008F0186">
    <w:pPr>
      <w:pStyle w:val="Cabealho"/>
      <w:jc w:val="center"/>
      <w:rPr>
        <w:b/>
        <w:bCs/>
        <w:sz w:val="20"/>
        <w:szCs w:val="20"/>
      </w:rPr>
    </w:pPr>
  </w:p>
  <w:p w14:paraId="699FCB9A" w14:textId="77777777" w:rsidR="008F0186" w:rsidRDefault="008F0186" w:rsidP="008F0186">
    <w:pPr>
      <w:pStyle w:val="Cabealho"/>
      <w:jc w:val="center"/>
      <w:rPr>
        <w:b/>
        <w:bCs/>
        <w:sz w:val="20"/>
        <w:szCs w:val="20"/>
      </w:rPr>
    </w:pPr>
  </w:p>
  <w:p w14:paraId="2DD471FB" w14:textId="77777777" w:rsidR="008F0186" w:rsidRDefault="008F0186" w:rsidP="008F0186">
    <w:pPr>
      <w:pStyle w:val="Cabealho"/>
      <w:jc w:val="center"/>
      <w:rPr>
        <w:b/>
        <w:bCs/>
        <w:sz w:val="20"/>
        <w:szCs w:val="20"/>
      </w:rPr>
    </w:pPr>
  </w:p>
  <w:p w14:paraId="7BFC783E" w14:textId="3252CECE" w:rsidR="008F0186" w:rsidRPr="008F0186" w:rsidRDefault="008F0186" w:rsidP="008F0186">
    <w:pPr>
      <w:pStyle w:val="Cabealho"/>
      <w:jc w:val="center"/>
      <w:rPr>
        <w:b/>
        <w:bCs/>
        <w:sz w:val="28"/>
        <w:szCs w:val="28"/>
      </w:rPr>
    </w:pPr>
    <w:r w:rsidRPr="008F0186">
      <w:rPr>
        <w:b/>
        <w:bCs/>
        <w:sz w:val="28"/>
        <w:szCs w:val="28"/>
      </w:rPr>
      <w:t>PREFEITURA MUNICIPAL DE BARÃO DO TRIUNFO</w:t>
    </w:r>
  </w:p>
  <w:p w14:paraId="1F9DDBAF" w14:textId="77777777" w:rsidR="008F0186" w:rsidRPr="008F0186" w:rsidRDefault="008F0186" w:rsidP="008F0186">
    <w:pPr>
      <w:pStyle w:val="Cabealho"/>
      <w:jc w:val="center"/>
      <w:rPr>
        <w:b/>
        <w:bCs/>
        <w:sz w:val="28"/>
        <w:szCs w:val="28"/>
      </w:rPr>
    </w:pPr>
    <w:r w:rsidRPr="008F0186">
      <w:rPr>
        <w:b/>
        <w:bCs/>
        <w:sz w:val="28"/>
        <w:szCs w:val="28"/>
      </w:rPr>
      <w:t>ESTADO DO RIO GRANDE DO SUL</w:t>
    </w:r>
  </w:p>
  <w:p w14:paraId="2DBEE606" w14:textId="77777777" w:rsidR="008F0186" w:rsidRDefault="008F01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86"/>
    <w:rsid w:val="002F5014"/>
    <w:rsid w:val="00372F00"/>
    <w:rsid w:val="008F0186"/>
    <w:rsid w:val="00AC2D58"/>
    <w:rsid w:val="00F3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2053"/>
  <w15:chartTrackingRefBased/>
  <w15:docId w15:val="{50E084F1-E95B-4003-8015-43CBB54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0186"/>
  </w:style>
  <w:style w:type="paragraph" w:styleId="Rodap">
    <w:name w:val="footer"/>
    <w:basedOn w:val="Normal"/>
    <w:link w:val="RodapChar"/>
    <w:uiPriority w:val="99"/>
    <w:unhideWhenUsed/>
    <w:rsid w:val="008F0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0186"/>
  </w:style>
  <w:style w:type="paragraph" w:styleId="Corpodetexto">
    <w:name w:val="Body Text"/>
    <w:basedOn w:val="Normal"/>
    <w:link w:val="CorpodetextoChar"/>
    <w:uiPriority w:val="1"/>
    <w:qFormat/>
    <w:rsid w:val="008F0186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8F018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962B-FD64-4E6F-A3F0-05060346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PMBT</dc:creator>
  <cp:keywords/>
  <dc:description/>
  <cp:lastModifiedBy>PMBT</cp:lastModifiedBy>
  <cp:revision>2</cp:revision>
  <dcterms:created xsi:type="dcterms:W3CDTF">2021-12-07T17:35:00Z</dcterms:created>
  <dcterms:modified xsi:type="dcterms:W3CDTF">2021-12-07T18:08:00Z</dcterms:modified>
</cp:coreProperties>
</file>